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B2" w:rsidRPr="00122752" w:rsidRDefault="00122752" w:rsidP="00122752">
      <w:pPr>
        <w:pStyle w:val="ConsPlusNormal"/>
        <w:tabs>
          <w:tab w:val="left" w:pos="1534"/>
          <w:tab w:val="left" w:pos="1959"/>
        </w:tabs>
        <w:ind w:left="5812"/>
        <w:rPr>
          <w:rFonts w:ascii="Times New Roman" w:hAnsi="Times New Roman" w:cs="Times New Roman"/>
          <w:b/>
          <w:sz w:val="28"/>
          <w:szCs w:val="28"/>
        </w:rPr>
      </w:pPr>
      <w:r w:rsidRPr="00122752">
        <w:rPr>
          <w:rFonts w:ascii="Times New Roman" w:hAnsi="Times New Roman" w:cs="Times New Roman"/>
          <w:sz w:val="22"/>
          <w:szCs w:val="28"/>
        </w:rPr>
        <w:t xml:space="preserve"> </w:t>
      </w:r>
      <w:r w:rsidR="009702B2" w:rsidRPr="00122752">
        <w:rPr>
          <w:rFonts w:ascii="Times New Roman" w:hAnsi="Times New Roman" w:cs="Times New Roman"/>
          <w:sz w:val="28"/>
          <w:szCs w:val="28"/>
        </w:rPr>
        <w:t>Приложение 2 к приказу</w:t>
      </w:r>
    </w:p>
    <w:p w:rsidR="009702B2" w:rsidRPr="00122752" w:rsidRDefault="00122752" w:rsidP="00122752">
      <w:pPr>
        <w:ind w:left="5812"/>
        <w:rPr>
          <w:lang w:val="en-US"/>
        </w:rPr>
      </w:pPr>
      <w:r w:rsidRPr="00122752">
        <w:rPr>
          <w:rFonts w:ascii="Times New Roman" w:hAnsi="Times New Roman"/>
          <w:szCs w:val="28"/>
        </w:rPr>
        <w:t xml:space="preserve"> </w:t>
      </w:r>
      <w:r w:rsidR="009702B2" w:rsidRPr="00122752">
        <w:rPr>
          <w:rFonts w:ascii="Times New Roman" w:hAnsi="Times New Roman"/>
          <w:sz w:val="28"/>
          <w:szCs w:val="28"/>
        </w:rPr>
        <w:t xml:space="preserve">от 15.11.2021 № </w:t>
      </w:r>
      <w:r w:rsidR="00696B42" w:rsidRPr="00122752">
        <w:rPr>
          <w:rFonts w:ascii="Times New Roman" w:hAnsi="Times New Roman"/>
          <w:sz w:val="28"/>
          <w:szCs w:val="28"/>
        </w:rPr>
        <w:t>169</w:t>
      </w: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5043"/>
        <w:gridCol w:w="911"/>
        <w:gridCol w:w="4536"/>
      </w:tblGrid>
      <w:tr w:rsidR="00A0162F" w:rsidRPr="00122752" w:rsidTr="00AF27DB">
        <w:tc>
          <w:tcPr>
            <w:tcW w:w="5043" w:type="dxa"/>
          </w:tcPr>
          <w:p w:rsidR="00E466A8" w:rsidRPr="00122752" w:rsidRDefault="00E466A8" w:rsidP="00AF27DB">
            <w:pPr>
              <w:spacing w:after="0" w:line="240" w:lineRule="auto"/>
              <w:rPr>
                <w:rFonts w:ascii="Times New Roman" w:hAnsi="Times New Roman"/>
                <w:kern w:val="4"/>
                <w:sz w:val="28"/>
                <w:szCs w:val="28"/>
              </w:rPr>
            </w:pP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Республиканское дочернее</w:t>
            </w:r>
          </w:p>
          <w:p w:rsidR="00E466A8" w:rsidRPr="00122752" w:rsidRDefault="00E466A8" w:rsidP="00AF27DB">
            <w:pPr>
              <w:spacing w:after="0" w:line="240" w:lineRule="auto"/>
              <w:rPr>
                <w:rFonts w:ascii="Times New Roman" w:hAnsi="Times New Roman"/>
                <w:kern w:val="4"/>
                <w:sz w:val="28"/>
                <w:szCs w:val="28"/>
              </w:rPr>
            </w:pP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лесоустроительное</w:t>
            </w:r>
          </w:p>
          <w:p w:rsidR="00E466A8" w:rsidRPr="00122752" w:rsidRDefault="00E466A8" w:rsidP="00AF27DB">
            <w:pPr>
              <w:spacing w:after="0" w:line="240" w:lineRule="auto"/>
              <w:rPr>
                <w:rFonts w:ascii="Times New Roman" w:hAnsi="Times New Roman"/>
                <w:kern w:val="4"/>
                <w:sz w:val="28"/>
                <w:szCs w:val="28"/>
              </w:rPr>
            </w:pP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унитарное предприятие</w:t>
            </w:r>
          </w:p>
          <w:p w:rsidR="00A0162F" w:rsidRPr="00122752" w:rsidRDefault="00E466A8" w:rsidP="00AF27DB">
            <w:pPr>
              <w:spacing w:after="0" w:line="240" w:lineRule="auto"/>
              <w:rPr>
                <w:rFonts w:ascii="Times New Roman" w:hAnsi="Times New Roman"/>
                <w:kern w:val="4"/>
                <w:sz w:val="28"/>
                <w:szCs w:val="28"/>
              </w:rPr>
            </w:pP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«Гомельлеспроект»</w:t>
            </w:r>
            <w:r w:rsidR="00A0162F" w:rsidRPr="00122752">
              <w:rPr>
                <w:rFonts w:ascii="Times New Roman" w:hAnsi="Times New Roman"/>
                <w:kern w:val="4"/>
                <w:sz w:val="28"/>
                <w:szCs w:val="28"/>
              </w:rPr>
              <w:t xml:space="preserve"> </w:t>
            </w:r>
          </w:p>
          <w:p w:rsidR="00A0162F" w:rsidRPr="00122752" w:rsidRDefault="00A0162F" w:rsidP="00AF27DB">
            <w:pPr>
              <w:spacing w:after="0" w:line="240" w:lineRule="auto"/>
              <w:ind w:right="151"/>
              <w:rPr>
                <w:rFonts w:ascii="Times New Roman" w:hAnsi="Times New Roman"/>
                <w:kern w:val="4"/>
                <w:sz w:val="28"/>
                <w:szCs w:val="28"/>
              </w:rPr>
            </w:pP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(РД</w:t>
            </w:r>
            <w:r w:rsidR="00E466A8" w:rsidRPr="00122752">
              <w:rPr>
                <w:rFonts w:ascii="Times New Roman" w:hAnsi="Times New Roman"/>
                <w:kern w:val="4"/>
                <w:sz w:val="28"/>
                <w:szCs w:val="28"/>
              </w:rPr>
              <w:t>Л</w:t>
            </w: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УП «</w:t>
            </w:r>
            <w:r w:rsidR="00E466A8" w:rsidRPr="00122752">
              <w:rPr>
                <w:rFonts w:ascii="Times New Roman" w:hAnsi="Times New Roman"/>
                <w:kern w:val="4"/>
                <w:sz w:val="28"/>
                <w:szCs w:val="28"/>
              </w:rPr>
              <w:t>Гомельлеспроект</w:t>
            </w:r>
            <w:r w:rsidRPr="00122752">
              <w:rPr>
                <w:rFonts w:ascii="Times New Roman" w:hAnsi="Times New Roman"/>
                <w:kern w:val="4"/>
                <w:sz w:val="28"/>
                <w:szCs w:val="28"/>
              </w:rPr>
              <w:t>»)</w:t>
            </w:r>
          </w:p>
          <w:p w:rsidR="00A0162F" w:rsidRPr="00122752" w:rsidRDefault="00A0162F" w:rsidP="00AF2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0162F" w:rsidRPr="00122752" w:rsidRDefault="00A0162F" w:rsidP="00AF2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E3E81" w:rsidRPr="00122752" w:rsidRDefault="00A0162F" w:rsidP="00AF27DB">
            <w:pPr>
              <w:pStyle w:val="Style1"/>
              <w:widowControl/>
              <w:spacing w:line="240" w:lineRule="auto"/>
              <w:rPr>
                <w:rStyle w:val="FontStyle12"/>
                <w:szCs w:val="28"/>
              </w:rPr>
            </w:pPr>
            <w:r w:rsidRPr="00122752">
              <w:rPr>
                <w:rStyle w:val="FontStyle12"/>
                <w:szCs w:val="28"/>
              </w:rPr>
              <w:t>УТВЕРЖД</w:t>
            </w:r>
            <w:r w:rsidR="00FE3E81" w:rsidRPr="00122752">
              <w:rPr>
                <w:rStyle w:val="FontStyle12"/>
                <w:szCs w:val="28"/>
              </w:rPr>
              <w:t>ЕНО</w:t>
            </w:r>
          </w:p>
          <w:p w:rsidR="00A0162F" w:rsidRPr="00122752" w:rsidRDefault="00FE3E81" w:rsidP="00AF27DB">
            <w:pPr>
              <w:pStyle w:val="Style1"/>
              <w:widowControl/>
              <w:spacing w:line="240" w:lineRule="auto"/>
              <w:rPr>
                <w:rStyle w:val="FontStyle12"/>
                <w:szCs w:val="28"/>
              </w:rPr>
            </w:pPr>
            <w:r w:rsidRPr="00122752">
              <w:rPr>
                <w:rStyle w:val="FontStyle12"/>
                <w:szCs w:val="28"/>
              </w:rPr>
              <w:t>приказом д</w:t>
            </w:r>
            <w:r w:rsidR="00A0162F" w:rsidRPr="00122752">
              <w:rPr>
                <w:rStyle w:val="FontStyle12"/>
                <w:szCs w:val="28"/>
              </w:rPr>
              <w:t>иректор</w:t>
            </w:r>
            <w:r w:rsidRPr="00122752">
              <w:rPr>
                <w:rStyle w:val="FontStyle12"/>
                <w:szCs w:val="28"/>
              </w:rPr>
              <w:t>а</w:t>
            </w:r>
            <w:r w:rsidR="00A0162F" w:rsidRPr="00122752">
              <w:rPr>
                <w:rStyle w:val="FontStyle12"/>
                <w:szCs w:val="28"/>
              </w:rPr>
              <w:t xml:space="preserve"> </w:t>
            </w:r>
          </w:p>
          <w:p w:rsidR="00A0162F" w:rsidRPr="00122752" w:rsidRDefault="00A0162F" w:rsidP="00AF27DB">
            <w:pPr>
              <w:pStyle w:val="Style1"/>
              <w:widowControl/>
              <w:spacing w:line="240" w:lineRule="auto"/>
              <w:rPr>
                <w:rStyle w:val="FontStyle12"/>
                <w:szCs w:val="28"/>
              </w:rPr>
            </w:pPr>
            <w:r w:rsidRPr="00122752">
              <w:rPr>
                <w:rStyle w:val="FontStyle12"/>
                <w:szCs w:val="28"/>
              </w:rPr>
              <w:t>РД</w:t>
            </w:r>
            <w:r w:rsidR="00E466A8" w:rsidRPr="00122752">
              <w:rPr>
                <w:rStyle w:val="FontStyle12"/>
                <w:szCs w:val="28"/>
              </w:rPr>
              <w:t>Л</w:t>
            </w:r>
            <w:r w:rsidRPr="00122752">
              <w:rPr>
                <w:rStyle w:val="FontStyle12"/>
                <w:szCs w:val="28"/>
              </w:rPr>
              <w:t>УП «</w:t>
            </w:r>
            <w:r w:rsidR="00E466A8" w:rsidRPr="00122752">
              <w:rPr>
                <w:sz w:val="28"/>
                <w:szCs w:val="28"/>
              </w:rPr>
              <w:t>Гомельлеспроект</w:t>
            </w:r>
            <w:r w:rsidRPr="00122752">
              <w:rPr>
                <w:rStyle w:val="FontStyle12"/>
                <w:szCs w:val="28"/>
              </w:rPr>
              <w:t>»</w:t>
            </w:r>
          </w:p>
          <w:p w:rsidR="00A0162F" w:rsidRPr="00122752" w:rsidRDefault="00FE3E81" w:rsidP="00AF27DB">
            <w:pPr>
              <w:pStyle w:val="Style1"/>
              <w:widowControl/>
              <w:spacing w:line="240" w:lineRule="auto"/>
              <w:rPr>
                <w:sz w:val="28"/>
                <w:szCs w:val="28"/>
              </w:rPr>
            </w:pPr>
            <w:r w:rsidRPr="00122752">
              <w:rPr>
                <w:rStyle w:val="FontStyle12"/>
                <w:szCs w:val="28"/>
              </w:rPr>
              <w:t>от 1</w:t>
            </w:r>
            <w:r w:rsidR="001A1EFA" w:rsidRPr="00122752">
              <w:rPr>
                <w:rStyle w:val="FontStyle12"/>
                <w:szCs w:val="28"/>
              </w:rPr>
              <w:t>5</w:t>
            </w:r>
            <w:r w:rsidR="00A0162F" w:rsidRPr="00122752">
              <w:rPr>
                <w:rStyle w:val="FontStyle12"/>
                <w:szCs w:val="28"/>
              </w:rPr>
              <w:t>.</w:t>
            </w:r>
            <w:r w:rsidR="001A1EFA" w:rsidRPr="00122752">
              <w:rPr>
                <w:rStyle w:val="FontStyle12"/>
                <w:szCs w:val="28"/>
              </w:rPr>
              <w:t>11</w:t>
            </w:r>
            <w:r w:rsidR="00A0162F" w:rsidRPr="00122752">
              <w:rPr>
                <w:rStyle w:val="FontStyle12"/>
                <w:szCs w:val="28"/>
              </w:rPr>
              <w:t>.202</w:t>
            </w:r>
            <w:r w:rsidR="001A1EFA" w:rsidRPr="00122752">
              <w:rPr>
                <w:rStyle w:val="FontStyle12"/>
                <w:szCs w:val="28"/>
              </w:rPr>
              <w:t>1</w:t>
            </w:r>
            <w:r w:rsidR="00A0162F" w:rsidRPr="00122752">
              <w:rPr>
                <w:rStyle w:val="FontStyle12"/>
                <w:szCs w:val="28"/>
              </w:rPr>
              <w:t xml:space="preserve"> г. </w:t>
            </w:r>
            <w:r w:rsidR="009F25F1" w:rsidRPr="00122752">
              <w:rPr>
                <w:rStyle w:val="FontStyle12"/>
                <w:szCs w:val="28"/>
              </w:rPr>
              <w:t>№ 169</w:t>
            </w:r>
            <w:bookmarkStart w:id="0" w:name="_GoBack"/>
            <w:bookmarkEnd w:id="0"/>
          </w:p>
          <w:p w:rsidR="00A0162F" w:rsidRPr="00122752" w:rsidRDefault="00A0162F" w:rsidP="00AF2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E70" w:rsidRPr="00122752" w:rsidRDefault="00E466A8" w:rsidP="00AF27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Политика</w:t>
      </w:r>
      <w:r w:rsidR="00C10E70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Style w:val="FontStyle12"/>
          <w:rFonts w:cs="Times New Roman"/>
          <w:szCs w:val="28"/>
        </w:rPr>
        <w:t>РДЛУП «</w:t>
      </w:r>
      <w:r w:rsidRPr="00122752">
        <w:rPr>
          <w:rFonts w:ascii="Times New Roman" w:hAnsi="Times New Roman" w:cs="Times New Roman"/>
          <w:sz w:val="28"/>
          <w:szCs w:val="28"/>
        </w:rPr>
        <w:t>Гомельлеспроект</w:t>
      </w:r>
      <w:r w:rsidRPr="00122752">
        <w:rPr>
          <w:rStyle w:val="FontStyle12"/>
          <w:rFonts w:cs="Times New Roman"/>
          <w:szCs w:val="28"/>
        </w:rPr>
        <w:t>»</w:t>
      </w:r>
    </w:p>
    <w:p w:rsidR="00C10E70" w:rsidRPr="00122752" w:rsidRDefault="00E466A8" w:rsidP="00AF27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в отношении</w:t>
      </w:r>
      <w:r w:rsidR="00C10E70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обработки</w:t>
      </w:r>
      <w:r w:rsidR="00C10E70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E466A8" w:rsidRPr="00122752" w:rsidRDefault="00E466A8" w:rsidP="00AF27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0313" w:rsidRPr="00122752" w:rsidRDefault="00AB0313" w:rsidP="00AF27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1</w:t>
      </w:r>
    </w:p>
    <w:p w:rsidR="00AB0313" w:rsidRPr="00122752" w:rsidRDefault="00AB0313" w:rsidP="00AF27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AB0313" w:rsidRPr="00122752" w:rsidRDefault="00AB0313" w:rsidP="00BA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1.1. Политика обработки персональных данных в </w:t>
      </w:r>
      <w:r w:rsidR="0012399E" w:rsidRPr="00122752">
        <w:rPr>
          <w:rFonts w:ascii="Times New Roman" w:hAnsi="Times New Roman" w:cs="Times New Roman"/>
          <w:sz w:val="28"/>
          <w:szCs w:val="28"/>
        </w:rPr>
        <w:t xml:space="preserve">Республиканском дочернем </w:t>
      </w:r>
      <w:r w:rsidR="00BA6A9A" w:rsidRPr="00122752">
        <w:rPr>
          <w:rFonts w:ascii="Times New Roman" w:hAnsi="Times New Roman" w:cs="Times New Roman"/>
          <w:sz w:val="28"/>
          <w:szCs w:val="28"/>
        </w:rPr>
        <w:t xml:space="preserve">лесоустроительном </w:t>
      </w:r>
      <w:r w:rsidR="0012399E" w:rsidRPr="00122752">
        <w:rPr>
          <w:rFonts w:ascii="Times New Roman" w:hAnsi="Times New Roman" w:cs="Times New Roman"/>
          <w:sz w:val="28"/>
          <w:szCs w:val="28"/>
        </w:rPr>
        <w:t>унитарном предприятии «</w:t>
      </w:r>
      <w:r w:rsidR="00BA6A9A" w:rsidRPr="00122752">
        <w:rPr>
          <w:rFonts w:ascii="Times New Roman" w:hAnsi="Times New Roman"/>
          <w:kern w:val="4"/>
          <w:sz w:val="28"/>
          <w:szCs w:val="28"/>
        </w:rPr>
        <w:t>Гомельлеспроект</w:t>
      </w:r>
      <w:r w:rsidR="0012399E" w:rsidRPr="00122752">
        <w:rPr>
          <w:rFonts w:ascii="Times New Roman" w:hAnsi="Times New Roman" w:cs="Times New Roman"/>
          <w:sz w:val="28"/>
          <w:szCs w:val="28"/>
        </w:rPr>
        <w:t xml:space="preserve">» </w:t>
      </w:r>
      <w:r w:rsidR="0012399E" w:rsidRPr="00122752">
        <w:rPr>
          <w:rFonts w:ascii="Times New Roman" w:hAnsi="Times New Roman" w:cs="Times New Roman"/>
          <w:kern w:val="4"/>
          <w:sz w:val="28"/>
          <w:szCs w:val="28"/>
        </w:rPr>
        <w:t>(</w:t>
      </w:r>
      <w:r w:rsidR="00B5353D" w:rsidRPr="00122752">
        <w:rPr>
          <w:rFonts w:ascii="Times New Roman" w:hAnsi="Times New Roman" w:cs="Times New Roman"/>
          <w:kern w:val="4"/>
          <w:sz w:val="28"/>
          <w:szCs w:val="28"/>
        </w:rPr>
        <w:t xml:space="preserve">далее - </w:t>
      </w:r>
      <w:r w:rsidR="0012399E" w:rsidRPr="00122752">
        <w:rPr>
          <w:rFonts w:ascii="Times New Roman" w:hAnsi="Times New Roman" w:cs="Times New Roman"/>
          <w:kern w:val="4"/>
          <w:sz w:val="28"/>
          <w:szCs w:val="28"/>
        </w:rPr>
        <w:t>РД</w:t>
      </w:r>
      <w:r w:rsidR="00AF27DB" w:rsidRPr="00122752">
        <w:rPr>
          <w:rFonts w:ascii="Times New Roman" w:hAnsi="Times New Roman" w:cs="Times New Roman"/>
          <w:kern w:val="4"/>
          <w:sz w:val="28"/>
          <w:szCs w:val="28"/>
        </w:rPr>
        <w:t>Л</w:t>
      </w:r>
      <w:r w:rsidR="0012399E" w:rsidRPr="00122752">
        <w:rPr>
          <w:rFonts w:ascii="Times New Roman" w:hAnsi="Times New Roman" w:cs="Times New Roman"/>
          <w:kern w:val="4"/>
          <w:sz w:val="28"/>
          <w:szCs w:val="28"/>
        </w:rPr>
        <w:t>УП «</w:t>
      </w:r>
      <w:r w:rsidR="00E466A8" w:rsidRPr="00122752">
        <w:rPr>
          <w:rFonts w:ascii="Times New Roman" w:hAnsi="Times New Roman" w:cs="Times New Roman"/>
          <w:sz w:val="28"/>
          <w:szCs w:val="28"/>
        </w:rPr>
        <w:t>Гомельлеспроект</w:t>
      </w:r>
      <w:r w:rsidR="0012399E" w:rsidRPr="00122752">
        <w:rPr>
          <w:rFonts w:ascii="Times New Roman" w:hAnsi="Times New Roman" w:cs="Times New Roman"/>
          <w:kern w:val="4"/>
          <w:sz w:val="28"/>
          <w:szCs w:val="28"/>
        </w:rPr>
        <w:t xml:space="preserve">») </w:t>
      </w:r>
      <w:r w:rsidRPr="00122752">
        <w:rPr>
          <w:rFonts w:ascii="Times New Roman" w:hAnsi="Times New Roman" w:cs="Times New Roman"/>
          <w:sz w:val="28"/>
          <w:szCs w:val="28"/>
        </w:rPr>
        <w:t>определяет основные принципы, цели, усло</w:t>
      </w:r>
      <w:r w:rsidR="00BA6A9A" w:rsidRPr="00122752">
        <w:rPr>
          <w:rFonts w:ascii="Times New Roman" w:hAnsi="Times New Roman" w:cs="Times New Roman"/>
          <w:sz w:val="28"/>
          <w:szCs w:val="28"/>
        </w:rPr>
        <w:t>вия,</w:t>
      </w:r>
      <w:r w:rsidRPr="00122752">
        <w:rPr>
          <w:rFonts w:ascii="Times New Roman" w:hAnsi="Times New Roman" w:cs="Times New Roman"/>
          <w:sz w:val="28"/>
          <w:szCs w:val="28"/>
        </w:rPr>
        <w:t xml:space="preserve"> способы обработки персональных данных</w:t>
      </w:r>
      <w:r w:rsidR="00BA6A9A" w:rsidRPr="00122752">
        <w:rPr>
          <w:rFonts w:ascii="Times New Roman" w:hAnsi="Times New Roman" w:cs="Times New Roman"/>
          <w:sz w:val="28"/>
          <w:szCs w:val="28"/>
        </w:rPr>
        <w:t xml:space="preserve"> и</w:t>
      </w:r>
      <w:r w:rsidRPr="00122752">
        <w:rPr>
          <w:rFonts w:ascii="Times New Roman" w:hAnsi="Times New Roman" w:cs="Times New Roman"/>
          <w:sz w:val="28"/>
          <w:szCs w:val="28"/>
        </w:rPr>
        <w:t xml:space="preserve"> перечни субъектов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1B4225" w:rsidRPr="00122752">
        <w:rPr>
          <w:rFonts w:ascii="Times New Roman" w:hAnsi="Times New Roman" w:cs="Times New Roman"/>
          <w:sz w:val="28"/>
          <w:szCs w:val="28"/>
        </w:rPr>
        <w:t xml:space="preserve"> обрабатываемых</w:t>
      </w:r>
      <w:r w:rsidRPr="00122752">
        <w:rPr>
          <w:rFonts w:ascii="Times New Roman" w:hAnsi="Times New Roman" w:cs="Times New Roman"/>
          <w:sz w:val="28"/>
          <w:szCs w:val="28"/>
        </w:rPr>
        <w:t xml:space="preserve"> в </w:t>
      </w:r>
      <w:r w:rsidR="00BA6A9A" w:rsidRPr="00122752">
        <w:rPr>
          <w:rFonts w:ascii="Times New Roman" w:hAnsi="Times New Roman" w:cs="Times New Roman"/>
          <w:kern w:val="4"/>
          <w:sz w:val="28"/>
          <w:szCs w:val="28"/>
        </w:rPr>
        <w:t xml:space="preserve">РДЛУП </w:t>
      </w:r>
      <w:r w:rsidR="0012399E" w:rsidRPr="00122752">
        <w:rPr>
          <w:rFonts w:ascii="Times New Roman" w:hAnsi="Times New Roman" w:cs="Times New Roman"/>
          <w:sz w:val="28"/>
          <w:szCs w:val="28"/>
        </w:rPr>
        <w:t>«</w:t>
      </w:r>
      <w:r w:rsidR="00BA6A9A" w:rsidRPr="00122752">
        <w:rPr>
          <w:rFonts w:ascii="Times New Roman" w:hAnsi="Times New Roman" w:cs="Times New Roman"/>
          <w:sz w:val="28"/>
          <w:szCs w:val="28"/>
        </w:rPr>
        <w:t>Гомельлеспроект</w:t>
      </w:r>
      <w:r w:rsidR="0012399E" w:rsidRPr="00122752">
        <w:rPr>
          <w:rFonts w:ascii="Times New Roman" w:hAnsi="Times New Roman" w:cs="Times New Roman"/>
          <w:sz w:val="28"/>
          <w:szCs w:val="28"/>
        </w:rPr>
        <w:t>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функции </w:t>
      </w:r>
      <w:r w:rsidR="0012399E" w:rsidRPr="00122752">
        <w:rPr>
          <w:rFonts w:ascii="Times New Roman" w:hAnsi="Times New Roman" w:cs="Times New Roman"/>
          <w:sz w:val="28"/>
          <w:szCs w:val="28"/>
        </w:rPr>
        <w:t>РД</w:t>
      </w:r>
      <w:r w:rsidR="00BA6A9A" w:rsidRPr="00122752">
        <w:rPr>
          <w:rFonts w:ascii="Times New Roman" w:hAnsi="Times New Roman" w:cs="Times New Roman"/>
          <w:sz w:val="28"/>
          <w:szCs w:val="28"/>
        </w:rPr>
        <w:t>Л</w:t>
      </w:r>
      <w:r w:rsidR="0012399E" w:rsidRPr="00122752">
        <w:rPr>
          <w:rFonts w:ascii="Times New Roman" w:hAnsi="Times New Roman" w:cs="Times New Roman"/>
          <w:sz w:val="28"/>
          <w:szCs w:val="28"/>
        </w:rPr>
        <w:t>УП «</w:t>
      </w:r>
      <w:r w:rsidR="00BA6A9A" w:rsidRPr="00122752">
        <w:rPr>
          <w:rFonts w:ascii="Times New Roman" w:hAnsi="Times New Roman" w:cs="Times New Roman"/>
          <w:sz w:val="28"/>
          <w:szCs w:val="28"/>
        </w:rPr>
        <w:t>Гомельлеспроект</w:t>
      </w:r>
      <w:r w:rsidR="0012399E" w:rsidRPr="00122752">
        <w:rPr>
          <w:rFonts w:ascii="Times New Roman" w:hAnsi="Times New Roman" w:cs="Times New Roman"/>
          <w:sz w:val="28"/>
          <w:szCs w:val="28"/>
        </w:rPr>
        <w:t xml:space="preserve">» </w:t>
      </w:r>
      <w:r w:rsidRPr="00122752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данных, права субъектов персональных данных, а также реализуемые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2399E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требования к защите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1.2. </w:t>
      </w:r>
      <w:r w:rsidR="00B5353D" w:rsidRPr="00122752">
        <w:rPr>
          <w:rFonts w:ascii="Times New Roman" w:hAnsi="Times New Roman" w:cs="Times New Roman"/>
          <w:sz w:val="28"/>
          <w:szCs w:val="28"/>
        </w:rPr>
        <w:t xml:space="preserve">Политика обработки персональных данных в </w:t>
      </w:r>
      <w:r w:rsidR="00B5353D" w:rsidRPr="00122752">
        <w:rPr>
          <w:rFonts w:ascii="Times New Roman" w:hAnsi="Times New Roman" w:cs="Times New Roman"/>
          <w:kern w:val="4"/>
          <w:sz w:val="28"/>
          <w:szCs w:val="28"/>
        </w:rPr>
        <w:t>РДЛУП «</w:t>
      </w:r>
      <w:r w:rsidR="00B5353D" w:rsidRPr="00122752">
        <w:rPr>
          <w:rFonts w:ascii="Times New Roman" w:hAnsi="Times New Roman" w:cs="Times New Roman"/>
          <w:sz w:val="28"/>
          <w:szCs w:val="28"/>
        </w:rPr>
        <w:t>Гомельлеспроект</w:t>
      </w:r>
      <w:r w:rsidR="00B5353D" w:rsidRPr="00122752">
        <w:rPr>
          <w:rFonts w:ascii="Times New Roman" w:hAnsi="Times New Roman" w:cs="Times New Roman"/>
          <w:kern w:val="4"/>
          <w:sz w:val="28"/>
          <w:szCs w:val="28"/>
        </w:rPr>
        <w:t>»</w:t>
      </w:r>
      <w:r w:rsidR="00B5353D" w:rsidRPr="00122752">
        <w:rPr>
          <w:rFonts w:ascii="Times New Roman" w:hAnsi="Times New Roman" w:cs="Times New Roman"/>
          <w:sz w:val="28"/>
          <w:szCs w:val="28"/>
        </w:rPr>
        <w:t xml:space="preserve"> (далее - Политика)</w:t>
      </w:r>
      <w:r w:rsidRPr="00122752">
        <w:rPr>
          <w:rFonts w:ascii="Times New Roman" w:hAnsi="Times New Roman" w:cs="Times New Roman"/>
          <w:sz w:val="28"/>
          <w:szCs w:val="28"/>
        </w:rPr>
        <w:t xml:space="preserve"> разработана с учетом требований Конституции Республики Беларусь, законодательных и иных нормативных правовых актов Республики Беларусь в области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1.3. Положения Политики служат основой для разработки локальных правовых актов, регламентирующих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вопросы обработки персональных данных работников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и других субъектов персональных данных.</w:t>
      </w:r>
    </w:p>
    <w:p w:rsidR="00376979" w:rsidRPr="00122752" w:rsidRDefault="00376979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2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ЗАКОНОДАТЕЛЬНЫЕ И ИНЫЕ НОРМАТИВНЫЕ ПРАВОВЫЕ АКТЫ РЕСПУБЛИКИ БЕЛАРУСЬ, В СООТВЕТСТВИИ С КОТОРЫМИ ОПРЕДЕЛЯЕТСЯ ПОЛИТИКА ОБРАБОТКИ ПЕРСОНАЛЬНЫХ ДАННЫХ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«ГОМЕЛЬЛЕСПРЕКТ»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2.1. Политика обработки персональных данных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определяется в соответствии со следующими нормативными правовыми актами: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Конституция Республики Беларусь;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Трудовой кодекс Республики Беларусь;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Закон Республики Беларусь от 07.05.2021 N 99-З "О защите персональных данных" (далее - Закон о защите персональных данных);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Закон Республики Беларусь от 21.07.2008 N 418-З "О регистре населения";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Закон Республики Беларусь от 10.11.2008 N 455-З "Об информации, информатизации и защите информации";</w:t>
      </w:r>
    </w:p>
    <w:p w:rsidR="00AB0313" w:rsidRPr="00122752" w:rsidRDefault="00AB0313" w:rsidP="003769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иные нормативные правовые акты Республики Беларусь и нормативные документы уполномоченных органов государственной власти.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2.2. В целях реализации положений Политики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4867F6" w:rsidRPr="00122752">
        <w:rPr>
          <w:rFonts w:ascii="Times New Roman" w:hAnsi="Times New Roman" w:cs="Times New Roman"/>
          <w:sz w:val="28"/>
          <w:szCs w:val="28"/>
        </w:rPr>
        <w:t>разработаны</w:t>
      </w:r>
      <w:r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4867F6" w:rsidRPr="00122752">
        <w:rPr>
          <w:rFonts w:ascii="Times New Roman" w:hAnsi="Times New Roman" w:cs="Times New Roman"/>
          <w:sz w:val="28"/>
          <w:szCs w:val="28"/>
        </w:rPr>
        <w:t>следующие</w:t>
      </w:r>
      <w:r w:rsidRPr="00122752">
        <w:rPr>
          <w:rFonts w:ascii="Times New Roman" w:hAnsi="Times New Roman" w:cs="Times New Roman"/>
          <w:sz w:val="28"/>
          <w:szCs w:val="28"/>
        </w:rPr>
        <w:t xml:space="preserve"> локальные правовые акты</w:t>
      </w:r>
      <w:r w:rsidR="004867F6" w:rsidRPr="00122752">
        <w:rPr>
          <w:rFonts w:ascii="Times New Roman" w:hAnsi="Times New Roman" w:cs="Times New Roman"/>
          <w:sz w:val="28"/>
          <w:szCs w:val="28"/>
        </w:rPr>
        <w:t>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об обработке и защите персональных данных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37697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(приложение 1 к настоящей Политике);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Положение о порядке обеспечения конфиденциальности при обработке информации, содержащей персональные данные</w:t>
      </w:r>
      <w:r w:rsidR="004867F6" w:rsidRPr="00122752">
        <w:rPr>
          <w:rFonts w:ascii="Times New Roman" w:hAnsi="Times New Roman" w:cs="Times New Roman"/>
          <w:sz w:val="28"/>
          <w:szCs w:val="28"/>
        </w:rPr>
        <w:t xml:space="preserve"> в 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(при</w:t>
      </w:r>
      <w:r w:rsidR="004867F6" w:rsidRPr="00122752">
        <w:rPr>
          <w:rFonts w:ascii="Times New Roman" w:hAnsi="Times New Roman" w:cs="Times New Roman"/>
          <w:sz w:val="28"/>
          <w:szCs w:val="28"/>
        </w:rPr>
        <w:t>ложение 2 к настоящей Политике).</w:t>
      </w:r>
    </w:p>
    <w:p w:rsidR="004867F6" w:rsidRPr="00122752" w:rsidRDefault="004867F6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2.3. В целях дальнейшей реализации положений Политики в РДЛУП «Гомельлеспроект» могут разрабатываться и утверждаться соответствующие локальные правовые акты и иные документы, регламентирующие в РДЛУП «Гомельлеспроект» вопросы обработки персональных данных.</w:t>
      </w:r>
    </w:p>
    <w:p w:rsidR="004867F6" w:rsidRPr="00122752" w:rsidRDefault="004867F6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3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ОСНОВНЫЕ ТЕРМИНЫ И ОПРЕДЕЛЕНИЯ, ИСПОЛЬЗУЕМЫЕ В ЛОКАЛЬНЫХ ПРАВОВЫХ </w:t>
      </w:r>
      <w:r w:rsidR="00133581" w:rsidRPr="00122752">
        <w:rPr>
          <w:rFonts w:ascii="Times New Roman" w:hAnsi="Times New Roman" w:cs="Times New Roman"/>
          <w:bCs/>
          <w:sz w:val="28"/>
          <w:szCs w:val="28"/>
        </w:rPr>
        <w:t xml:space="preserve">АКТАХ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22752">
        <w:rPr>
          <w:rFonts w:ascii="Times New Roman" w:hAnsi="Times New Roman" w:cs="Times New Roman"/>
          <w:bCs/>
          <w:sz w:val="28"/>
          <w:szCs w:val="28"/>
        </w:rPr>
        <w:t>РЕГЛАМЕНТИРУЮЩИХ ВОПРОСЫ ОБРАБОТКИ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3.1. Биометрические персональные данные 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др.).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3.2. Блокирование персональных данных - прекращение доступа к персональным данным без их удаления.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3.3. Генетические персональные данные -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3.4.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3.5. Обработка персональных данных 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3.6. Общедоступные персональные данные 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3.7. Персональные данные 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3.8. Предоставление персональных данных - действия, направленные на ознакомление с персональными данными определенного лица или круга лиц.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3.9. Распространение персональных данных - действия, направленные на ознакомление с персональными данными неопределенного круга лиц.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3.10. Специальные персональные данные 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3.11. Субъект персональных данных - физическое лицо, в отношении которого </w:t>
      </w:r>
      <w:r w:rsidRPr="00122752">
        <w:rPr>
          <w:rFonts w:ascii="Times New Roman" w:hAnsi="Times New Roman" w:cs="Times New Roman"/>
          <w:sz w:val="28"/>
          <w:szCs w:val="28"/>
        </w:rPr>
        <w:lastRenderedPageBreak/>
        <w:t>осуществляется обработка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3.12. Трансграничная передача персональных данных - передача персональных данных на территорию иностранного государства.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3.13. 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3.14. Физическое лицо, которое может быть идентифицировано, -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3.15. Информация - сведения (сообщения, данные) о лицах, предметах, фактах, событиях, явлениях и процессах независимо от формы их представления.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3.16.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122752">
        <w:rPr>
          <w:rFonts w:ascii="Times New Roman" w:hAnsi="Times New Roman" w:cs="Times New Roman"/>
          <w:bCs/>
          <w:sz w:val="28"/>
          <w:szCs w:val="28"/>
        </w:rPr>
        <w:t>ГЛАВА 4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ПРИНЦИПЫ И ЦЕЛИ ОБРАБОТКИ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4.1.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являясь оператором персональных данных, осуществляет обработку персональных данных работников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и других субъектов персональных данных, не состоящих с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трудовых отношениях.</w:t>
      </w:r>
    </w:p>
    <w:p w:rsidR="00133581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4.2. Обработка персональных данных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осуществляется с учетом необходимости обеспечения защиты прав и свобод работников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3358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 законной и справедливой основе;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оператор принимает меры по обеспечению достоверности обрабатываемых им персональных данных, при необходимости обновляет их;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lastRenderedPageBreak/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4.3. Персональные данные обрабатываются в </w:t>
      </w:r>
      <w:r w:rsidR="00BA6A9A" w:rsidRPr="00122752">
        <w:rPr>
          <w:rFonts w:ascii="Times New Roman" w:hAnsi="Times New Roman" w:cs="Times New Roman"/>
          <w:sz w:val="28"/>
          <w:szCs w:val="28"/>
        </w:rPr>
        <w:t xml:space="preserve">РДЛУП «Гомельлеспроект» </w:t>
      </w:r>
      <w:r w:rsidRPr="00122752">
        <w:rPr>
          <w:rFonts w:ascii="Times New Roman" w:hAnsi="Times New Roman" w:cs="Times New Roman"/>
          <w:sz w:val="28"/>
          <w:szCs w:val="28"/>
        </w:rPr>
        <w:t>в целях: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обеспечения соблюдения Конституции Республики Беларусь, законодательных и иных нормативных правовых актов Республики Беларусь, локальных правовых актов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осуществления функций, полномочий и обязанностей, возложенных законодательством Республики Беларусь на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, в том числе по 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 Беларусь, а также в иные государственные органы;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регулирования трудовых отношений с работниками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(содействие в трудоустройстве, </w:t>
      </w:r>
      <w:r w:rsidR="000E4FF0" w:rsidRPr="00122752">
        <w:rPr>
          <w:rFonts w:ascii="Times New Roman" w:hAnsi="Times New Roman" w:cs="Times New Roman"/>
          <w:sz w:val="28"/>
          <w:szCs w:val="28"/>
        </w:rPr>
        <w:t>обучение и продвижение по работе</w:t>
      </w:r>
      <w:r w:rsidRPr="00122752">
        <w:rPr>
          <w:rFonts w:ascii="Times New Roman" w:hAnsi="Times New Roman" w:cs="Times New Roman"/>
          <w:sz w:val="28"/>
          <w:szCs w:val="28"/>
        </w:rPr>
        <w:t>, обеспечение личной безопасности, контроль количества и качества выполняемой работы, обеспечение сохранности имущества);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защиты жизни, здоровья или иных жизненно важных интересов субъектов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подготовки, заключения, исполнения и прекращения договоров с контрагентами;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обеспечения пропускного режим</w:t>
      </w:r>
      <w:r w:rsidR="001E4FA9" w:rsidRPr="00122752">
        <w:rPr>
          <w:rFonts w:ascii="Times New Roman" w:hAnsi="Times New Roman" w:cs="Times New Roman"/>
          <w:sz w:val="28"/>
          <w:szCs w:val="28"/>
        </w:rPr>
        <w:t>а</w:t>
      </w:r>
      <w:r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формирования справочных материалов для внутреннего информационного обеспечения деятельности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осуществления прав и законных интересов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в рамках осуществления видов деятельности, предусмотренных Уставом и иными локальными правовыми актами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, либо достижения общественно значимых целей;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в иных законных целях.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5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="001E4FA9" w:rsidRPr="00122752">
        <w:rPr>
          <w:rFonts w:ascii="Times New Roman" w:hAnsi="Times New Roman" w:cs="Times New Roman"/>
          <w:bCs/>
          <w:sz w:val="28"/>
          <w:szCs w:val="28"/>
        </w:rPr>
        <w:t xml:space="preserve">СУБЪЕКТОВ, ПЕРСОНАЛЬНЫЕ ДАННЫЕ КОТОРЫХ ОБРАБАТЫВАЮТСЯ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5.1.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обрабатываются персональные данные следующих категорий субъектов: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других субъектов персональных данных (для обеспечения реализации целей обработки, указанных в гл</w:t>
      </w:r>
      <w:r w:rsidR="000E4FF0" w:rsidRPr="00122752">
        <w:rPr>
          <w:rFonts w:ascii="Times New Roman" w:hAnsi="Times New Roman" w:cs="Times New Roman"/>
          <w:sz w:val="28"/>
          <w:szCs w:val="28"/>
        </w:rPr>
        <w:t>аве</w:t>
      </w:r>
      <w:r w:rsidRPr="00122752">
        <w:rPr>
          <w:rFonts w:ascii="Times New Roman" w:hAnsi="Times New Roman" w:cs="Times New Roman"/>
          <w:sz w:val="28"/>
          <w:szCs w:val="28"/>
        </w:rPr>
        <w:t xml:space="preserve"> 4 Политики).</w:t>
      </w:r>
    </w:p>
    <w:p w:rsidR="00C10E70" w:rsidRPr="00122752" w:rsidRDefault="00C10E70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1E4FA9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6</w:t>
      </w:r>
    </w:p>
    <w:p w:rsidR="00AB0313" w:rsidRPr="00122752" w:rsidRDefault="001E4FA9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ПЕРЕЧЕНЬ ПЕРСОНАЛЬНЫХ ДАННЫХ, ОБРАБАТЫВАЕМЫХ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6.1. Перечень персональных данных, обрабатываемых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законодательством Республики Беларусь и локальными правовыми актами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с учетом целей обработки персональных данных, указанных в гл</w:t>
      </w:r>
      <w:r w:rsidR="000E4FF0" w:rsidRPr="00122752">
        <w:rPr>
          <w:rFonts w:ascii="Times New Roman" w:hAnsi="Times New Roman" w:cs="Times New Roman"/>
          <w:sz w:val="28"/>
          <w:szCs w:val="28"/>
        </w:rPr>
        <w:t>аве</w:t>
      </w:r>
      <w:r w:rsidRPr="00122752">
        <w:rPr>
          <w:rFonts w:ascii="Times New Roman" w:hAnsi="Times New Roman" w:cs="Times New Roman"/>
          <w:sz w:val="28"/>
          <w:szCs w:val="28"/>
        </w:rPr>
        <w:t xml:space="preserve"> 4 Политики.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lastRenderedPageBreak/>
        <w:t>6.2. Обработка специальных персональных данных, касающихся расовой либо национальной принадлежности, политических взглядов,</w:t>
      </w:r>
      <w:r w:rsidR="00417374" w:rsidRPr="00122752">
        <w:rPr>
          <w:rFonts w:ascii="Times New Roman" w:hAnsi="Times New Roman" w:cs="Times New Roman"/>
          <w:sz w:val="28"/>
          <w:szCs w:val="28"/>
        </w:rPr>
        <w:t xml:space="preserve"> членства в профессиональных союзах,</w:t>
      </w:r>
      <w:r w:rsidRPr="00122752">
        <w:rPr>
          <w:rFonts w:ascii="Times New Roman" w:hAnsi="Times New Roman" w:cs="Times New Roman"/>
          <w:sz w:val="28"/>
          <w:szCs w:val="28"/>
        </w:rPr>
        <w:t xml:space="preserve"> религиозных или других убеждений, здоровья или интимной </w:t>
      </w:r>
      <w:r w:rsidR="000E4FF0" w:rsidRPr="00122752">
        <w:rPr>
          <w:rFonts w:ascii="Times New Roman" w:hAnsi="Times New Roman" w:cs="Times New Roman"/>
          <w:sz w:val="28"/>
          <w:szCs w:val="28"/>
        </w:rPr>
        <w:t>жизни</w:t>
      </w:r>
      <w:r w:rsidR="00417374" w:rsidRPr="00122752">
        <w:rPr>
          <w:rFonts w:ascii="Times New Roman" w:hAnsi="Times New Roman" w:cs="Times New Roman"/>
          <w:sz w:val="28"/>
          <w:szCs w:val="28"/>
        </w:rPr>
        <w:t>, привлечения к административной или уголовной ответственности,</w:t>
      </w:r>
      <w:r w:rsidRPr="00122752">
        <w:rPr>
          <w:rFonts w:ascii="Times New Roman" w:hAnsi="Times New Roman" w:cs="Times New Roman"/>
          <w:sz w:val="28"/>
          <w:szCs w:val="28"/>
        </w:rPr>
        <w:t xml:space="preserve"> а также биометрических и генетических персональных </w:t>
      </w:r>
      <w:r w:rsidR="00417374" w:rsidRPr="00122752">
        <w:rPr>
          <w:rFonts w:ascii="Times New Roman" w:hAnsi="Times New Roman" w:cs="Times New Roman"/>
          <w:sz w:val="28"/>
          <w:szCs w:val="28"/>
        </w:rPr>
        <w:t>данных</w:t>
      </w:r>
      <w:r w:rsidRPr="00122752">
        <w:rPr>
          <w:rFonts w:ascii="Times New Roman" w:hAnsi="Times New Roman" w:cs="Times New Roman"/>
          <w:sz w:val="28"/>
          <w:szCs w:val="28"/>
        </w:rPr>
        <w:t xml:space="preserve"> 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417374" w:rsidRPr="00122752">
        <w:rPr>
          <w:rFonts w:ascii="Times New Roman" w:hAnsi="Times New Roman" w:cs="Times New Roman"/>
          <w:sz w:val="28"/>
          <w:szCs w:val="28"/>
        </w:rPr>
        <w:t>не осуществляется, за исключением случаев, предусмотренных законодательством.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7</w:t>
      </w:r>
    </w:p>
    <w:p w:rsidR="00AB0313" w:rsidRPr="00122752" w:rsidRDefault="001E4FA9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ФУНКЦИИ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bCs/>
          <w:sz w:val="28"/>
          <w:szCs w:val="28"/>
        </w:rPr>
        <w:t>ПРИ ОСУЩЕСТВЛЕНИИ ОБРАБОТКИ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7.1.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при осуществлении обработки персональных данных: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принимает меры, необходимые и достаточные для обеспечения выполнения требований законодательства Республики Беларусь и локальных правовых актов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области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назначает лицо, ответственное за осуществление внутреннего контроля за обработкой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издает локальные правовые акты, определяющие политику и вопросы обработки и защиты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осуществляет ознакомление работников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непосредственно осуществляющих обработку персональных данных, с положениями законодательства Республики Беларусь и локальных правовых актов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4FA9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области персональных данных, в том числе требованиями к защите персональных данных, и обучение указанных работников;</w:t>
      </w:r>
    </w:p>
    <w:p w:rsidR="00AB0313" w:rsidRPr="00122752" w:rsidRDefault="00BA47F1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размещает на официальном сайте предприятия и (</w:t>
      </w:r>
      <w:r w:rsidR="00AB0313" w:rsidRPr="00122752">
        <w:rPr>
          <w:rFonts w:ascii="Times New Roman" w:hAnsi="Times New Roman" w:cs="Times New Roman"/>
          <w:sz w:val="28"/>
          <w:szCs w:val="28"/>
        </w:rPr>
        <w:t>или</w:t>
      </w:r>
      <w:r w:rsidRPr="00122752">
        <w:rPr>
          <w:rFonts w:ascii="Times New Roman" w:hAnsi="Times New Roman" w:cs="Times New Roman"/>
          <w:sz w:val="28"/>
          <w:szCs w:val="28"/>
        </w:rPr>
        <w:t>)</w:t>
      </w:r>
      <w:r w:rsidR="00AB0313" w:rsidRPr="00122752">
        <w:rPr>
          <w:rFonts w:ascii="Times New Roman" w:hAnsi="Times New Roman" w:cs="Times New Roman"/>
          <w:sz w:val="28"/>
          <w:szCs w:val="28"/>
        </w:rPr>
        <w:t xml:space="preserve"> иным образом обеспечивает неограниченный доступ к настоящей Политике;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 Беларусь;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прекращает обработку и уничтожает персональные данные в случаях, предусмотренных законодательством Республики Беларусь в области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совершает иные действия, предусмотренные законодательством Республики Беларусь в области персональных данных.</w:t>
      </w:r>
    </w:p>
    <w:p w:rsidR="00BC21EB" w:rsidRPr="00122752" w:rsidRDefault="00BC21EB" w:rsidP="0037697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0313" w:rsidRPr="00122752" w:rsidRDefault="002828B1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8</w:t>
      </w:r>
    </w:p>
    <w:p w:rsidR="00BA47F1" w:rsidRPr="00122752" w:rsidRDefault="002828B1" w:rsidP="0037697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УСЛОВИЯ ОБРАБОТКИ ПЕРСОНАЛЬНЫХ ДАННЫХ В</w:t>
      </w:r>
    </w:p>
    <w:p w:rsidR="002828B1" w:rsidRPr="00122752" w:rsidRDefault="002828B1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8.1. Обработка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lastRenderedPageBreak/>
        <w:t>осуществляется 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8.2.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8.3.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вправе поручить обработку персональных данных от имени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или в его интересах уполномоченному лицу на основании заключаемого с этим лицом договора. Договор должен содержать: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цели обработки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перечень действий, которые будут совершаться с персональными данными уполномоченным лицом;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обязанности по соблюдению конфиденциальности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меры по обеспечению защиты персональных данных в соответствии со ст</w:t>
      </w:r>
      <w:r w:rsidR="003F6073" w:rsidRPr="00122752">
        <w:rPr>
          <w:rFonts w:ascii="Times New Roman" w:hAnsi="Times New Roman" w:cs="Times New Roman"/>
          <w:sz w:val="28"/>
          <w:szCs w:val="28"/>
        </w:rPr>
        <w:t>атьей</w:t>
      </w:r>
      <w:r w:rsidRPr="00122752">
        <w:rPr>
          <w:rFonts w:ascii="Times New Roman" w:hAnsi="Times New Roman" w:cs="Times New Roman"/>
          <w:sz w:val="28"/>
          <w:szCs w:val="28"/>
        </w:rPr>
        <w:t xml:space="preserve"> 17 Закона о защите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Уполномоченное лицо не обязано получать согласие субъекта персональных данных. Если для обработки персональных данных по поручению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необходимо получение согласия субъекта персональных </w:t>
      </w:r>
      <w:r w:rsidR="00C10E70" w:rsidRPr="00122752">
        <w:rPr>
          <w:rFonts w:ascii="Times New Roman" w:hAnsi="Times New Roman" w:cs="Times New Roman"/>
          <w:sz w:val="28"/>
          <w:szCs w:val="28"/>
        </w:rPr>
        <w:t xml:space="preserve">данных, такое согласие получает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8.4. В целях внутреннего информационного обеспечения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</w:t>
      </w:r>
      <w:r w:rsidR="003F6073" w:rsidRPr="00122752">
        <w:rPr>
          <w:rFonts w:ascii="Times New Roman" w:hAnsi="Times New Roman" w:cs="Times New Roman"/>
          <w:sz w:val="28"/>
          <w:szCs w:val="28"/>
        </w:rPr>
        <w:t xml:space="preserve"> и</w:t>
      </w:r>
      <w:r w:rsidRPr="00122752">
        <w:rPr>
          <w:rFonts w:ascii="Times New Roman" w:hAnsi="Times New Roman" w:cs="Times New Roman"/>
          <w:sz w:val="28"/>
          <w:szCs w:val="28"/>
        </w:rPr>
        <w:t xml:space="preserve"> иные персональные данные, сообщаемые субъектом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8.5. Доступ к обрабатываемым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персональным данным разрешается только работникам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занимающим должности, включенные в перечень должностей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,</w:t>
      </w:r>
      <w:r w:rsidR="002828B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при замещении которых осуществляется обработка персональных данных.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9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ПЕРЕЧЕНЬ ДЕЙСТВИЙ С ПЕРСОНАЛЬНЫМИ ДАННЫМИ И СПОСОБЫ ИХ ОБРАБОТКИ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9.1.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BE42F4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осуществляет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9.2. Обработка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BE42F4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с использованием средств автоматизации;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1EB" w:rsidRPr="00122752" w:rsidRDefault="00BC21EB" w:rsidP="0037697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lastRenderedPageBreak/>
        <w:t>ГЛАВА 10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ПРАВА СУБЪЕКТОВ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10.1. Субъекты персональных данных имеют право на: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отзыв согласия субъекта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получение информации, касающейся обработки персональных данных, и изменение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требование прекращения обработки персональных данных и (или) их удаления;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обжалование действий (бездействия) и решений оператора, связанных с обработкой персональных данных.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11</w:t>
      </w: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МЕРЫ, </w:t>
      </w:r>
      <w:r w:rsidR="00BE42F4" w:rsidRPr="00122752">
        <w:rPr>
          <w:rFonts w:ascii="Times New Roman" w:hAnsi="Times New Roman" w:cs="Times New Roman"/>
          <w:bCs/>
          <w:sz w:val="28"/>
          <w:szCs w:val="28"/>
        </w:rPr>
        <w:t xml:space="preserve">ПРИНИМАЕМЫЕ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BE42F4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BE42F4" w:rsidRPr="00122752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122752">
        <w:rPr>
          <w:rFonts w:ascii="Times New Roman" w:hAnsi="Times New Roman" w:cs="Times New Roman"/>
          <w:bCs/>
          <w:sz w:val="28"/>
          <w:szCs w:val="28"/>
        </w:rPr>
        <w:t>ОБЕСПЕЧЕНИЯ ВЫПОЛНЕНИЯ ОБЯЗАННОСТЕЙ ОПЕРАТОРА ПРИ ОБРАБОТКЕ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11.1. Меры, необходимые и достаточные для обеспечения выполнения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обязанностей оператора, предусмотренных законодательством Республики Беларусь в области персональных данных, включают: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разъяснение субъектам персональных данных их прав, связанных с обработкой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получение письменных согласий субъектов персональных данных на обработку их персональных данных, за исключением случаев, предусмотренных законодательством Республики Беларусь;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назначение лица, ответственного за осуществление внутреннего контроля за обработкой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издание документов, определяющих политику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ознакомление работников, непосредственно осуществляющих обработку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, с положениями законодательства о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:rsidR="007317B0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осуществление технической защиты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BA5B5E" w:rsidRPr="00122752">
        <w:rPr>
          <w:rFonts w:ascii="Times New Roman" w:hAnsi="Times New Roman" w:cs="Times New Roman"/>
          <w:sz w:val="28"/>
          <w:szCs w:val="28"/>
        </w:rPr>
        <w:t xml:space="preserve">: устанавливает замки, </w:t>
      </w:r>
      <w:r w:rsidR="007317B0" w:rsidRPr="00122752">
        <w:rPr>
          <w:rFonts w:ascii="Times New Roman" w:hAnsi="Times New Roman" w:cs="Times New Roman"/>
          <w:sz w:val="28"/>
          <w:szCs w:val="28"/>
        </w:rPr>
        <w:t>механические, электромеханические и электронные устройства охраны.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обеспечение неограниченного доступа, в том числе с использованием глобальной компьютерной сети Интернет, к документам, определяющим политику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данных, до начала такой обработки;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прекращение обработки персональных данных при отсутствии оснований для их обработки;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ограничение обработки персональных данных достижением конкретных, заранее </w:t>
      </w:r>
      <w:r w:rsidRPr="00122752">
        <w:rPr>
          <w:rFonts w:ascii="Times New Roman" w:hAnsi="Times New Roman" w:cs="Times New Roman"/>
          <w:sz w:val="28"/>
          <w:szCs w:val="28"/>
        </w:rPr>
        <w:lastRenderedPageBreak/>
        <w:t>заявленных законных целей;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правовыми актами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.</w:t>
      </w:r>
    </w:p>
    <w:p w:rsidR="00491ED4" w:rsidRPr="00122752" w:rsidRDefault="00491ED4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11.3.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хранит персональные данные в рамках конфиденциального делопроизводства в порядке, исключающем их утрату или не</w:t>
      </w:r>
      <w:r w:rsidR="00593946" w:rsidRPr="00122752">
        <w:rPr>
          <w:rFonts w:ascii="Times New Roman" w:hAnsi="Times New Roman" w:cs="Times New Roman"/>
          <w:sz w:val="28"/>
          <w:szCs w:val="28"/>
        </w:rPr>
        <w:t xml:space="preserve">правомерного использования. </w:t>
      </w:r>
    </w:p>
    <w:p w:rsidR="00593946" w:rsidRPr="00122752" w:rsidRDefault="00593946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Все персональные данные храняться в недоступном</w:t>
      </w:r>
      <w:r w:rsidR="009F25F1" w:rsidRPr="00122752">
        <w:rPr>
          <w:rFonts w:ascii="Times New Roman" w:hAnsi="Times New Roman" w:cs="Times New Roman"/>
          <w:sz w:val="28"/>
          <w:szCs w:val="28"/>
        </w:rPr>
        <w:t xml:space="preserve"> для неуполномоченных лиц месте, </w:t>
      </w:r>
      <w:r w:rsidRPr="00122752">
        <w:rPr>
          <w:rFonts w:ascii="Times New Roman" w:hAnsi="Times New Roman" w:cs="Times New Roman"/>
          <w:sz w:val="28"/>
          <w:szCs w:val="28"/>
        </w:rPr>
        <w:t>в сейфах или иных закрывающихся на замок шкафах.</w:t>
      </w:r>
    </w:p>
    <w:p w:rsidR="00AB0313" w:rsidRPr="00122752" w:rsidRDefault="00AB0313" w:rsidP="00376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313" w:rsidRPr="00122752" w:rsidRDefault="00AB0313" w:rsidP="00376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>ГЛАВА 12</w:t>
      </w:r>
    </w:p>
    <w:p w:rsidR="00AB0313" w:rsidRPr="00122752" w:rsidRDefault="001E7E3F" w:rsidP="0037697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752">
        <w:rPr>
          <w:rFonts w:ascii="Times New Roman" w:hAnsi="Times New Roman" w:cs="Times New Roman"/>
          <w:bCs/>
          <w:sz w:val="28"/>
          <w:szCs w:val="28"/>
        </w:rPr>
        <w:t xml:space="preserve">КОНТРОЛЬ ЗА СОБЛЮДЕНИЕМ ЗАКОНОДАТЕЛЬСТВА РЕСПУБЛИКИ БЕЛАРУСЬ И ЛОКАЛЬНЫХ ПРАВОВЫХ АКТОВ </w:t>
      </w:r>
      <w:r w:rsidR="00BA6A9A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bCs/>
          <w:sz w:val="28"/>
          <w:szCs w:val="28"/>
        </w:rPr>
        <w:t>В ОБЛАСТИ ПЕРСОНАЛЬНЫХ ДАННЫХ, В ТОМ ЧИСЛЕ ТРЕБОВАНИЙ К ЗАЩИТЕ ПЕРСОНАЛЬНЫХ ДАННЫХ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12.1. Контроль за соблюдением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Беларусь и локальных правовых актов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законодательству Республики Беларусь и локальным правовым актам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12.2. Внутренний контроль за соблюдением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Беларусь и локальных правовых актов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1E7E3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 xml:space="preserve">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Pr="00122752">
        <w:rPr>
          <w:rFonts w:ascii="Times New Roman" w:hAnsi="Times New Roman" w:cs="Times New Roman"/>
          <w:sz w:val="28"/>
          <w:szCs w:val="28"/>
        </w:rPr>
        <w:t>.</w:t>
      </w:r>
    </w:p>
    <w:p w:rsidR="00AB0313" w:rsidRPr="00122752" w:rsidRDefault="00AB0313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 xml:space="preserve">12.3. Персональная ответственность за соблюдение требований законодательства Республики Беларусь и локальных нормативных актов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2575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 области персональных данных, а также за обеспечение конфиденциальности и безопасности персональных данных в</w:t>
      </w:r>
      <w:r w:rsidR="0022575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B56F17" w:rsidRPr="00122752">
        <w:rPr>
          <w:rFonts w:ascii="Times New Roman" w:hAnsi="Times New Roman" w:cs="Times New Roman"/>
          <w:sz w:val="28"/>
          <w:szCs w:val="28"/>
        </w:rPr>
        <w:t>РДЛУП «Гомельлеспроект»</w:t>
      </w:r>
      <w:r w:rsidR="0022575F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Pr="00122752">
        <w:rPr>
          <w:rFonts w:ascii="Times New Roman" w:hAnsi="Times New Roman" w:cs="Times New Roman"/>
          <w:sz w:val="28"/>
          <w:szCs w:val="28"/>
        </w:rPr>
        <w:t>возлагается на руководител</w:t>
      </w:r>
      <w:r w:rsidR="0022575F" w:rsidRPr="00122752">
        <w:rPr>
          <w:rFonts w:ascii="Times New Roman" w:hAnsi="Times New Roman" w:cs="Times New Roman"/>
          <w:sz w:val="28"/>
          <w:szCs w:val="28"/>
        </w:rPr>
        <w:t>я</w:t>
      </w:r>
      <w:r w:rsidRPr="00122752">
        <w:rPr>
          <w:rFonts w:ascii="Times New Roman" w:hAnsi="Times New Roman" w:cs="Times New Roman"/>
          <w:sz w:val="28"/>
          <w:szCs w:val="28"/>
        </w:rPr>
        <w:t>.</w:t>
      </w:r>
    </w:p>
    <w:p w:rsidR="00BA47F1" w:rsidRPr="00122752" w:rsidRDefault="007F1787" w:rsidP="00376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752">
        <w:rPr>
          <w:rFonts w:ascii="Times New Roman" w:hAnsi="Times New Roman" w:cs="Times New Roman"/>
          <w:sz w:val="28"/>
          <w:szCs w:val="28"/>
        </w:rPr>
        <w:t>12.4. Настоящая политика вст</w:t>
      </w:r>
      <w:r w:rsidR="0039395A" w:rsidRPr="00122752">
        <w:rPr>
          <w:rFonts w:ascii="Times New Roman" w:hAnsi="Times New Roman" w:cs="Times New Roman"/>
          <w:sz w:val="28"/>
          <w:szCs w:val="28"/>
        </w:rPr>
        <w:t>упает в силу с 15 ноября 2021 года.</w:t>
      </w:r>
    </w:p>
    <w:p w:rsidR="00BA47F1" w:rsidRPr="00122752" w:rsidRDefault="00BA47F1" w:rsidP="00BA47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787" w:rsidRDefault="0039395A" w:rsidP="0037697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22752">
        <w:rPr>
          <w:rFonts w:ascii="Times New Roman" w:hAnsi="Times New Roman" w:cs="Times New Roman"/>
          <w:sz w:val="28"/>
          <w:szCs w:val="28"/>
        </w:rPr>
        <w:t>Специалист по кадрам 2 категории</w:t>
      </w:r>
      <w:r w:rsidR="00BA47F1" w:rsidRPr="00122752">
        <w:rPr>
          <w:rFonts w:ascii="Times New Roman" w:hAnsi="Times New Roman" w:cs="Times New Roman"/>
          <w:sz w:val="28"/>
          <w:szCs w:val="28"/>
        </w:rPr>
        <w:t xml:space="preserve"> </w:t>
      </w:r>
      <w:r w:rsidR="00BA47F1" w:rsidRPr="00122752">
        <w:rPr>
          <w:rFonts w:ascii="Times New Roman" w:hAnsi="Times New Roman" w:cs="Times New Roman"/>
          <w:sz w:val="28"/>
          <w:szCs w:val="28"/>
        </w:rPr>
        <w:tab/>
      </w:r>
      <w:r w:rsidR="00BA47F1" w:rsidRPr="00122752">
        <w:rPr>
          <w:rFonts w:ascii="Times New Roman" w:hAnsi="Times New Roman" w:cs="Times New Roman"/>
          <w:sz w:val="28"/>
          <w:szCs w:val="28"/>
        </w:rPr>
        <w:tab/>
      </w:r>
      <w:r w:rsidR="00BA47F1" w:rsidRPr="00122752">
        <w:rPr>
          <w:rFonts w:ascii="Times New Roman" w:hAnsi="Times New Roman" w:cs="Times New Roman"/>
          <w:sz w:val="28"/>
          <w:szCs w:val="28"/>
        </w:rPr>
        <w:tab/>
      </w:r>
      <w:r w:rsidR="00BA47F1" w:rsidRPr="00122752">
        <w:rPr>
          <w:rFonts w:ascii="Times New Roman" w:hAnsi="Times New Roman" w:cs="Times New Roman"/>
          <w:sz w:val="28"/>
          <w:szCs w:val="28"/>
        </w:rPr>
        <w:tab/>
      </w:r>
      <w:r w:rsidR="00BA47F1" w:rsidRPr="00122752">
        <w:rPr>
          <w:rFonts w:ascii="Times New Roman" w:hAnsi="Times New Roman" w:cs="Times New Roman"/>
          <w:sz w:val="28"/>
          <w:szCs w:val="28"/>
        </w:rPr>
        <w:tab/>
      </w:r>
      <w:r w:rsidRPr="00122752">
        <w:rPr>
          <w:rFonts w:ascii="Times New Roman" w:hAnsi="Times New Roman" w:cs="Times New Roman"/>
          <w:sz w:val="28"/>
          <w:szCs w:val="28"/>
        </w:rPr>
        <w:t>Е</w:t>
      </w:r>
      <w:r w:rsidR="00BA47F1" w:rsidRPr="00122752">
        <w:rPr>
          <w:rFonts w:ascii="Times New Roman" w:hAnsi="Times New Roman" w:cs="Times New Roman"/>
          <w:sz w:val="28"/>
          <w:szCs w:val="28"/>
        </w:rPr>
        <w:t>.</w:t>
      </w:r>
      <w:r w:rsidRPr="00122752">
        <w:rPr>
          <w:rFonts w:ascii="Times New Roman" w:hAnsi="Times New Roman" w:cs="Times New Roman"/>
          <w:sz w:val="28"/>
          <w:szCs w:val="28"/>
        </w:rPr>
        <w:t>В</w:t>
      </w:r>
      <w:r w:rsidR="00BA47F1" w:rsidRPr="00122752">
        <w:rPr>
          <w:rFonts w:ascii="Times New Roman" w:hAnsi="Times New Roman" w:cs="Times New Roman"/>
          <w:sz w:val="28"/>
          <w:szCs w:val="28"/>
        </w:rPr>
        <w:t>.</w:t>
      </w:r>
      <w:r w:rsidRPr="00122752">
        <w:rPr>
          <w:rFonts w:ascii="Times New Roman" w:hAnsi="Times New Roman" w:cs="Times New Roman"/>
          <w:sz w:val="28"/>
          <w:szCs w:val="28"/>
        </w:rPr>
        <w:t>Железнов</w:t>
      </w:r>
    </w:p>
    <w:sectPr w:rsidR="007F1787" w:rsidSect="00BC21EB">
      <w:footerReference w:type="default" r:id="rId6"/>
      <w:pgSz w:w="11906" w:h="16838"/>
      <w:pgMar w:top="426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41" w:rsidRDefault="00555241" w:rsidP="00320025">
      <w:pPr>
        <w:spacing w:after="0" w:line="240" w:lineRule="auto"/>
      </w:pPr>
      <w:r>
        <w:separator/>
      </w:r>
    </w:p>
  </w:endnote>
  <w:endnote w:type="continuationSeparator" w:id="0">
    <w:p w:rsidR="00555241" w:rsidRDefault="00555241" w:rsidP="0032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25" w:rsidRDefault="0032002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E12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41" w:rsidRDefault="00555241" w:rsidP="00320025">
      <w:pPr>
        <w:spacing w:after="0" w:line="240" w:lineRule="auto"/>
      </w:pPr>
      <w:r>
        <w:separator/>
      </w:r>
    </w:p>
  </w:footnote>
  <w:footnote w:type="continuationSeparator" w:id="0">
    <w:p w:rsidR="00555241" w:rsidRDefault="00555241" w:rsidP="0032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8"/>
    <w:rsid w:val="000B4166"/>
    <w:rsid w:val="000D4196"/>
    <w:rsid w:val="000E4FF0"/>
    <w:rsid w:val="00116A07"/>
    <w:rsid w:val="00122752"/>
    <w:rsid w:val="0012399E"/>
    <w:rsid w:val="00133581"/>
    <w:rsid w:val="00134989"/>
    <w:rsid w:val="001354BB"/>
    <w:rsid w:val="001562E8"/>
    <w:rsid w:val="001A1EFA"/>
    <w:rsid w:val="001B4225"/>
    <w:rsid w:val="001C00C6"/>
    <w:rsid w:val="001E122F"/>
    <w:rsid w:val="001E4FA9"/>
    <w:rsid w:val="001E7847"/>
    <w:rsid w:val="001E7E3F"/>
    <w:rsid w:val="0022575F"/>
    <w:rsid w:val="002828B1"/>
    <w:rsid w:val="00302C6B"/>
    <w:rsid w:val="00320025"/>
    <w:rsid w:val="00376979"/>
    <w:rsid w:val="0039395A"/>
    <w:rsid w:val="003F6073"/>
    <w:rsid w:val="00407758"/>
    <w:rsid w:val="00417374"/>
    <w:rsid w:val="0042023E"/>
    <w:rsid w:val="004526BC"/>
    <w:rsid w:val="004867F6"/>
    <w:rsid w:val="00491ED4"/>
    <w:rsid w:val="005140C3"/>
    <w:rsid w:val="00555241"/>
    <w:rsid w:val="00593946"/>
    <w:rsid w:val="00642DB1"/>
    <w:rsid w:val="006458E8"/>
    <w:rsid w:val="00696B42"/>
    <w:rsid w:val="006C119E"/>
    <w:rsid w:val="006F12FB"/>
    <w:rsid w:val="00700DAA"/>
    <w:rsid w:val="007309FD"/>
    <w:rsid w:val="007317B0"/>
    <w:rsid w:val="007F1787"/>
    <w:rsid w:val="008C23F7"/>
    <w:rsid w:val="008D626B"/>
    <w:rsid w:val="009702B2"/>
    <w:rsid w:val="009806C1"/>
    <w:rsid w:val="009D3CDD"/>
    <w:rsid w:val="009F25F1"/>
    <w:rsid w:val="00A0162F"/>
    <w:rsid w:val="00A409F0"/>
    <w:rsid w:val="00A502A6"/>
    <w:rsid w:val="00A7111C"/>
    <w:rsid w:val="00AB0313"/>
    <w:rsid w:val="00AF27DB"/>
    <w:rsid w:val="00B5353D"/>
    <w:rsid w:val="00B56F17"/>
    <w:rsid w:val="00BA47F1"/>
    <w:rsid w:val="00BA5B5E"/>
    <w:rsid w:val="00BA6999"/>
    <w:rsid w:val="00BA6A9A"/>
    <w:rsid w:val="00BB037D"/>
    <w:rsid w:val="00BC21EB"/>
    <w:rsid w:val="00BC7E88"/>
    <w:rsid w:val="00BE1F98"/>
    <w:rsid w:val="00BE42F4"/>
    <w:rsid w:val="00C10E70"/>
    <w:rsid w:val="00C175BB"/>
    <w:rsid w:val="00C53D1F"/>
    <w:rsid w:val="00CF7CFA"/>
    <w:rsid w:val="00D46AB4"/>
    <w:rsid w:val="00D67947"/>
    <w:rsid w:val="00D71E23"/>
    <w:rsid w:val="00DE15CB"/>
    <w:rsid w:val="00E466A8"/>
    <w:rsid w:val="00EA57E7"/>
    <w:rsid w:val="00EB0687"/>
    <w:rsid w:val="00EC0283"/>
    <w:rsid w:val="00F22F23"/>
    <w:rsid w:val="00F622F5"/>
    <w:rsid w:val="00FD41BC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FD704B9-823F-48C2-9902-8357E36A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200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00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00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20025"/>
    <w:rPr>
      <w:rFonts w:cs="Times New Roman"/>
    </w:rPr>
  </w:style>
  <w:style w:type="paragraph" w:customStyle="1" w:styleId="Style1">
    <w:name w:val="Style1"/>
    <w:basedOn w:val="a"/>
    <w:uiPriority w:val="99"/>
    <w:rsid w:val="00A0162F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0162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27</cp:revision>
  <cp:lastPrinted>2022-06-13T08:56:00Z</cp:lastPrinted>
  <dcterms:created xsi:type="dcterms:W3CDTF">2022-05-05T12:51:00Z</dcterms:created>
  <dcterms:modified xsi:type="dcterms:W3CDTF">2023-02-10T11:08:00Z</dcterms:modified>
</cp:coreProperties>
</file>